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94"/>
        <w:tblW w:w="4885" w:type="pct"/>
        <w:tblCellSpacing w:w="0" w:type="dxa"/>
        <w:tblCellMar>
          <w:top w:w="225" w:type="dxa"/>
          <w:left w:w="225" w:type="dxa"/>
          <w:bottom w:w="225" w:type="dxa"/>
          <w:right w:w="225" w:type="dxa"/>
        </w:tblCellMar>
        <w:tblLook w:val="04A0"/>
      </w:tblPr>
      <w:tblGrid>
        <w:gridCol w:w="9584"/>
      </w:tblGrid>
      <w:tr w:rsidR="000A5072" w:rsidRPr="000A5072" w:rsidTr="000A5072">
        <w:trPr>
          <w:trHeight w:val="6600"/>
          <w:tblCellSpacing w:w="0" w:type="dxa"/>
        </w:trPr>
        <w:tc>
          <w:tcPr>
            <w:tcW w:w="5000" w:type="pct"/>
            <w:hideMark/>
          </w:tcPr>
          <w:p w:rsidR="000A5072" w:rsidRPr="000A5072" w:rsidRDefault="000A5072" w:rsidP="000A5072">
            <w:pPr>
              <w:spacing w:before="100" w:beforeAutospacing="1" w:after="100" w:afterAutospacing="1" w:line="240" w:lineRule="auto"/>
              <w:outlineLvl w:val="1"/>
              <w:rPr>
                <w:rFonts w:ascii="Times New Roman" w:eastAsia="Times New Roman" w:hAnsi="Times New Roman" w:cs="Times New Roman"/>
                <w:b/>
                <w:bCs/>
                <w:sz w:val="36"/>
                <w:szCs w:val="36"/>
              </w:rPr>
            </w:pPr>
            <w:r w:rsidRPr="000A5072">
              <w:rPr>
                <w:rFonts w:ascii="Times New Roman" w:eastAsia="Times New Roman" w:hAnsi="Times New Roman" w:cs="Times New Roman"/>
                <w:b/>
                <w:bCs/>
                <w:sz w:val="36"/>
                <w:szCs w:val="36"/>
              </w:rPr>
              <w:t>Therac-25 for Treating Cancer</w:t>
            </w:r>
          </w:p>
          <w:p w:rsidR="000A5072" w:rsidRPr="000A5072" w:rsidRDefault="000A5072" w:rsidP="000A5072">
            <w:pPr>
              <w:spacing w:before="100" w:beforeAutospacing="1" w:after="100" w:afterAutospacing="1" w:line="240" w:lineRule="auto"/>
              <w:ind w:right="-6123"/>
              <w:rPr>
                <w:rFonts w:ascii="Times New Roman" w:eastAsia="Times New Roman" w:hAnsi="Times New Roman" w:cs="Times New Roman"/>
                <w:sz w:val="24"/>
                <w:szCs w:val="24"/>
              </w:rPr>
            </w:pPr>
            <w:r w:rsidRPr="000A5072">
              <w:rPr>
                <w:rFonts w:ascii="Times New Roman" w:eastAsia="Times New Roman" w:hAnsi="Times New Roman" w:cs="Times New Roman"/>
                <w:b/>
                <w:bCs/>
                <w:i/>
                <w:iCs/>
                <w:sz w:val="27"/>
                <w:szCs w:val="27"/>
              </w:rPr>
              <w:t>Therac-25: A computer controlled medical linear accelerator for treating cancer</w:t>
            </w:r>
          </w:p>
          <w:p w:rsidR="000A5072" w:rsidRPr="000A5072" w:rsidRDefault="000A5072" w:rsidP="000A5072">
            <w:pPr>
              <w:tabs>
                <w:tab w:val="left" w:pos="2787"/>
              </w:tabs>
              <w:spacing w:before="100" w:beforeAutospacing="1" w:after="100" w:afterAutospacing="1" w:line="240" w:lineRule="auto"/>
              <w:rPr>
                <w:rFonts w:ascii="Times New Roman" w:eastAsia="Times New Roman" w:hAnsi="Times New Roman" w:cs="Times New Roman"/>
                <w:sz w:val="24"/>
                <w:szCs w:val="24"/>
              </w:rPr>
            </w:pPr>
            <w:r w:rsidRPr="000A5072">
              <w:rPr>
                <w:rFonts w:ascii="Times New Roman" w:eastAsia="Times New Roman" w:hAnsi="Times New Roman" w:cs="Times New Roman"/>
                <w:sz w:val="24"/>
                <w:szCs w:val="24"/>
              </w:rPr>
              <w:t xml:space="preserve">Normally, when a patient is scheduled to have radiation therapy for cancer, he or she is scheduled for several sessions over a few weeks and told to expect some minor skin discomfort from the treatment. The discomfort is described as being like </w:t>
            </w:r>
            <w:proofErr w:type="gramStart"/>
            <w:r w:rsidRPr="000A5072">
              <w:rPr>
                <w:rFonts w:ascii="Times New Roman" w:eastAsia="Times New Roman" w:hAnsi="Times New Roman" w:cs="Times New Roman"/>
                <w:sz w:val="24"/>
                <w:szCs w:val="24"/>
              </w:rPr>
              <w:t>a mild</w:t>
            </w:r>
            <w:proofErr w:type="gramEnd"/>
            <w:r w:rsidRPr="000A5072">
              <w:rPr>
                <w:rFonts w:ascii="Times New Roman" w:eastAsia="Times New Roman" w:hAnsi="Times New Roman" w:cs="Times New Roman"/>
                <w:sz w:val="24"/>
                <w:szCs w:val="24"/>
              </w:rPr>
              <w:t xml:space="preserve"> sunburn over the treated area.</w:t>
            </w:r>
          </w:p>
          <w:p w:rsidR="000A5072" w:rsidRPr="000A5072" w:rsidRDefault="000A5072" w:rsidP="000A5072">
            <w:pPr>
              <w:spacing w:before="100" w:beforeAutospacing="1" w:after="100" w:afterAutospacing="1" w:line="240" w:lineRule="auto"/>
              <w:rPr>
                <w:rFonts w:ascii="Times New Roman" w:eastAsia="Times New Roman" w:hAnsi="Times New Roman" w:cs="Times New Roman"/>
                <w:sz w:val="24"/>
                <w:szCs w:val="24"/>
              </w:rPr>
            </w:pPr>
            <w:r w:rsidRPr="000A5072">
              <w:rPr>
                <w:rFonts w:ascii="Times New Roman" w:eastAsia="Times New Roman" w:hAnsi="Times New Roman" w:cs="Times New Roman"/>
                <w:sz w:val="24"/>
                <w:szCs w:val="24"/>
              </w:rPr>
              <w:t>Therac-25 was a new generation machine that incorporated the most recent computer control equipment. The machine targeted electron or</w:t>
            </w:r>
            <w:hyperlink r:id="rId4" w:anchor="tr19" w:history="1">
              <w:r w:rsidRPr="000A5072">
                <w:rPr>
                  <w:rFonts w:ascii="Times New Roman" w:eastAsia="Times New Roman" w:hAnsi="Times New Roman" w:cs="Times New Roman"/>
                  <w:color w:val="0000FF"/>
                  <w:sz w:val="24"/>
                  <w:szCs w:val="24"/>
                  <w:u w:val="single"/>
                </w:rPr>
                <w:t> X-ray beams</w:t>
              </w:r>
            </w:hyperlink>
            <w:r w:rsidRPr="000A5072">
              <w:rPr>
                <w:rFonts w:ascii="Times New Roman" w:eastAsia="Times New Roman" w:hAnsi="Times New Roman" w:cs="Times New Roman"/>
                <w:sz w:val="24"/>
                <w:szCs w:val="24"/>
              </w:rPr>
              <w:t> on cancerous tissue to destroy it. Electron beams were used to treat shallow tissue, while X-ray beams could penetrate with minimal damage to treat deep tissue.</w:t>
            </w:r>
          </w:p>
          <w:p w:rsidR="000A5072" w:rsidRPr="000A5072" w:rsidRDefault="000A5072" w:rsidP="000A5072">
            <w:pPr>
              <w:spacing w:before="100" w:beforeAutospacing="1" w:after="100" w:afterAutospacing="1" w:line="240" w:lineRule="auto"/>
              <w:rPr>
                <w:rFonts w:ascii="Times New Roman" w:eastAsia="Times New Roman" w:hAnsi="Times New Roman" w:cs="Times New Roman"/>
                <w:sz w:val="24"/>
                <w:szCs w:val="24"/>
              </w:rPr>
            </w:pPr>
            <w:r w:rsidRPr="000A5072">
              <w:rPr>
                <w:rFonts w:ascii="Times New Roman" w:eastAsia="Times New Roman" w:hAnsi="Times New Roman" w:cs="Times New Roman"/>
                <w:sz w:val="24"/>
                <w:szCs w:val="24"/>
              </w:rPr>
              <w:t xml:space="preserve">When a doctor decides that a patient needs radiation therapy, that patient is given a prescription that indicates to the medical linear accelerator operator how many </w:t>
            </w:r>
            <w:proofErr w:type="spellStart"/>
            <w:r w:rsidRPr="000A5072">
              <w:rPr>
                <w:rFonts w:ascii="Times New Roman" w:eastAsia="Times New Roman" w:hAnsi="Times New Roman" w:cs="Times New Roman"/>
                <w:sz w:val="24"/>
                <w:szCs w:val="24"/>
              </w:rPr>
              <w:t>rads</w:t>
            </w:r>
            <w:proofErr w:type="spellEnd"/>
            <w:r w:rsidRPr="000A5072">
              <w:rPr>
                <w:rFonts w:ascii="Times New Roman" w:eastAsia="Times New Roman" w:hAnsi="Times New Roman" w:cs="Times New Roman"/>
                <w:sz w:val="24"/>
                <w:szCs w:val="24"/>
              </w:rPr>
              <w:t xml:space="preserve"> (radiation absorbed dose) the patient should receive over how many total treatments. In addition, the prescription indicates the location where the radiation should be applied. The patient schedules a time (or times) to receive treatment.</w:t>
            </w:r>
          </w:p>
          <w:p w:rsidR="000A5072" w:rsidRPr="000A5072" w:rsidRDefault="000A5072" w:rsidP="000A5072">
            <w:pPr>
              <w:spacing w:before="100" w:beforeAutospacing="1" w:after="100" w:afterAutospacing="1" w:line="240" w:lineRule="auto"/>
              <w:rPr>
                <w:rFonts w:ascii="Times New Roman" w:eastAsia="Times New Roman" w:hAnsi="Times New Roman" w:cs="Times New Roman"/>
                <w:sz w:val="24"/>
                <w:szCs w:val="24"/>
              </w:rPr>
            </w:pPr>
            <w:r w:rsidRPr="000A5072">
              <w:rPr>
                <w:rFonts w:ascii="Times New Roman" w:eastAsia="Times New Roman" w:hAnsi="Times New Roman" w:cs="Times New Roman"/>
                <w:sz w:val="24"/>
                <w:szCs w:val="24"/>
              </w:rPr>
              <w:t>Standard procedures then determine whether, on any particular appointment, the</w:t>
            </w:r>
            <w:hyperlink r:id="rId5" w:anchor="tr14" w:history="1">
              <w:r w:rsidRPr="000A5072">
                <w:rPr>
                  <w:rFonts w:ascii="Times New Roman" w:eastAsia="Times New Roman" w:hAnsi="Times New Roman" w:cs="Times New Roman"/>
                  <w:color w:val="0000FF"/>
                  <w:sz w:val="24"/>
                  <w:szCs w:val="24"/>
                  <w:u w:val="single"/>
                </w:rPr>
                <w:t> </w:t>
              </w:r>
              <w:proofErr w:type="spellStart"/>
              <w:r w:rsidRPr="000A5072">
                <w:rPr>
                  <w:rFonts w:ascii="Times New Roman" w:eastAsia="Times New Roman" w:hAnsi="Times New Roman" w:cs="Times New Roman"/>
                  <w:color w:val="0000FF"/>
                  <w:sz w:val="24"/>
                  <w:szCs w:val="24"/>
                  <w:u w:val="single"/>
                </w:rPr>
                <w:t>operator</w:t>
              </w:r>
            </w:hyperlink>
            <w:r w:rsidRPr="000A5072">
              <w:rPr>
                <w:rFonts w:ascii="Times New Roman" w:eastAsia="Times New Roman" w:hAnsi="Times New Roman" w:cs="Times New Roman"/>
                <w:sz w:val="24"/>
                <w:szCs w:val="24"/>
              </w:rPr>
              <w:t>is</w:t>
            </w:r>
            <w:proofErr w:type="spellEnd"/>
            <w:r w:rsidRPr="000A5072">
              <w:rPr>
                <w:rFonts w:ascii="Times New Roman" w:eastAsia="Times New Roman" w:hAnsi="Times New Roman" w:cs="Times New Roman"/>
                <w:sz w:val="24"/>
                <w:szCs w:val="24"/>
              </w:rPr>
              <w:t xml:space="preserve"> to set up the equipment for electron or X-ray beam treatment. The patient is asked to lie in the appropriate position on the treatment table and the table is rotated to place the diseased part of the patients' body in the path of, and at the appropriate distance from, the radiation beam. The operator then does whatever mechanical setup is required and leaves the room to program the treatment data into the machine. After doing this, the operator presses the button that actuates the treatment routine. The patient is then helped off the treatment table and ushered out. After the appropriate forms have been filled out, the next patient is admitted.</w:t>
            </w:r>
          </w:p>
          <w:p w:rsidR="000A5072" w:rsidRPr="000A5072" w:rsidRDefault="000A5072" w:rsidP="000A5072">
            <w:pPr>
              <w:spacing w:before="100" w:beforeAutospacing="1" w:after="100" w:afterAutospacing="1" w:line="240" w:lineRule="auto"/>
              <w:rPr>
                <w:rFonts w:ascii="Times New Roman" w:eastAsia="Times New Roman" w:hAnsi="Times New Roman" w:cs="Times New Roman"/>
                <w:sz w:val="24"/>
                <w:szCs w:val="24"/>
              </w:rPr>
            </w:pPr>
            <w:r w:rsidRPr="000A5072">
              <w:rPr>
                <w:rFonts w:ascii="Times New Roman" w:eastAsia="Times New Roman" w:hAnsi="Times New Roman" w:cs="Times New Roman"/>
                <w:sz w:val="24"/>
                <w:szCs w:val="24"/>
              </w:rPr>
              <w:t>Therac-25’s computerization made this laborious process much easier for operators, and allowed them to spend minimal time in setting up the equipment. Operators were thus freed to spend more time talking with and helping the patient.</w:t>
            </w:r>
          </w:p>
          <w:p w:rsidR="000A5072" w:rsidRPr="000A5072" w:rsidRDefault="000A5072" w:rsidP="000A5072">
            <w:pPr>
              <w:spacing w:before="100" w:beforeAutospacing="1" w:after="100" w:afterAutospacing="1" w:line="240" w:lineRule="auto"/>
              <w:rPr>
                <w:rFonts w:ascii="Times New Roman" w:eastAsia="Times New Roman" w:hAnsi="Times New Roman" w:cs="Times New Roman"/>
                <w:sz w:val="24"/>
                <w:szCs w:val="24"/>
              </w:rPr>
            </w:pPr>
            <w:r w:rsidRPr="000A5072">
              <w:rPr>
                <w:rFonts w:ascii="Times New Roman" w:eastAsia="Times New Roman" w:hAnsi="Times New Roman" w:cs="Times New Roman"/>
                <w:sz w:val="24"/>
                <w:szCs w:val="24"/>
              </w:rPr>
              <w:t xml:space="preserve">In addition to making setup easier, the computer also monitored the machine for safety. Previous machines had safety devices as a part of the hardware of the machine. Among other things, these safety devices kept the machine from delivering doses of radiation that were too high. So, with the advent of computer control, </w:t>
            </w:r>
            <w:proofErr w:type="gramStart"/>
            <w:r w:rsidRPr="000A5072">
              <w:rPr>
                <w:rFonts w:ascii="Times New Roman" w:eastAsia="Times New Roman" w:hAnsi="Times New Roman" w:cs="Times New Roman"/>
                <w:sz w:val="24"/>
                <w:szCs w:val="24"/>
              </w:rPr>
              <w:t>these</w:t>
            </w:r>
            <w:proofErr w:type="gramEnd"/>
            <w:r w:rsidRPr="000A5072">
              <w:rPr>
                <w:rFonts w:ascii="Times New Roman" w:eastAsia="Times New Roman" w:hAnsi="Times New Roman" w:cs="Times New Roman"/>
                <w:sz w:val="24"/>
                <w:szCs w:val="24"/>
              </w:rPr>
              <w:t xml:space="preserve"> hardware based safety mechanisms were transferred to the software. Hospitals were told that the Therac-25 medical linear accelerator had "so many safety mechanisms" that it was "virtually impossible" to overdose a patient.</w:t>
            </w:r>
          </w:p>
        </w:tc>
      </w:tr>
      <w:tr w:rsidR="000A5072" w:rsidRPr="000A5072" w:rsidTr="000A5072">
        <w:trPr>
          <w:tblCellSpacing w:w="0" w:type="dxa"/>
        </w:trPr>
        <w:tc>
          <w:tcPr>
            <w:tcW w:w="5000" w:type="pct"/>
            <w:hideMark/>
          </w:tcPr>
          <w:p w:rsidR="000A5072" w:rsidRPr="000A5072" w:rsidRDefault="000A5072" w:rsidP="000A5072">
            <w:pPr>
              <w:spacing w:after="0" w:line="240" w:lineRule="auto"/>
              <w:rPr>
                <w:rFonts w:ascii="Times New Roman" w:eastAsia="Times New Roman" w:hAnsi="Times New Roman" w:cs="Times New Roman"/>
                <w:sz w:val="24"/>
                <w:szCs w:val="24"/>
              </w:rPr>
            </w:pPr>
            <w:r w:rsidRPr="000A5072">
              <w:rPr>
                <w:rFonts w:ascii="Times New Roman" w:eastAsia="Times New Roman" w:hAnsi="Times New Roman" w:cs="Times New Roman"/>
                <w:sz w:val="24"/>
                <w:szCs w:val="24"/>
              </w:rPr>
              <w:pict>
                <v:rect id="_x0000_i1025" style="width:468pt;height:1.5pt" o:hralign="center" o:hrstd="t" o:hrnoshade="t" o:hr="t" fillcolor="#360" stroked="f"/>
              </w:pict>
            </w:r>
          </w:p>
          <w:p w:rsidR="000A5072" w:rsidRPr="000A5072" w:rsidRDefault="000A5072" w:rsidP="000A5072">
            <w:pPr>
              <w:spacing w:after="0" w:line="240" w:lineRule="auto"/>
              <w:rPr>
                <w:rFonts w:ascii="Times New Roman" w:eastAsia="Times New Roman" w:hAnsi="Times New Roman" w:cs="Times New Roman"/>
                <w:sz w:val="24"/>
                <w:szCs w:val="24"/>
              </w:rPr>
            </w:pPr>
          </w:p>
        </w:tc>
      </w:tr>
    </w:tbl>
    <w:p w:rsidR="000A5072" w:rsidRPr="000A5072" w:rsidRDefault="000A5072" w:rsidP="000A5072">
      <w:pPr>
        <w:spacing w:after="0" w:line="240" w:lineRule="auto"/>
        <w:rPr>
          <w:rFonts w:ascii="Times New Roman" w:eastAsia="Times New Roman" w:hAnsi="Times New Roman" w:cs="Times New Roman"/>
          <w:color w:val="000000"/>
          <w:sz w:val="27"/>
          <w:szCs w:val="27"/>
        </w:rPr>
      </w:pPr>
      <w:r w:rsidRPr="000A5072">
        <w:rPr>
          <w:rFonts w:ascii="Times New Roman" w:eastAsia="Times New Roman" w:hAnsi="Times New Roman" w:cs="Times New Roman"/>
          <w:color w:val="000000"/>
          <w:sz w:val="27"/>
        </w:rPr>
        <w:t> </w:t>
      </w:r>
    </w:p>
    <w:p w:rsidR="00B57A97" w:rsidRDefault="00B57A97"/>
    <w:sectPr w:rsidR="00B57A97" w:rsidSect="00B57A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072"/>
    <w:rsid w:val="000A5072"/>
    <w:rsid w:val="00380B24"/>
    <w:rsid w:val="00B57A97"/>
    <w:rsid w:val="00DB0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97"/>
  </w:style>
  <w:style w:type="paragraph" w:styleId="Heading2">
    <w:name w:val="heading 2"/>
    <w:basedOn w:val="Normal"/>
    <w:link w:val="Heading2Char"/>
    <w:uiPriority w:val="9"/>
    <w:qFormat/>
    <w:rsid w:val="000A50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B24"/>
    <w:pPr>
      <w:spacing w:after="0" w:line="240" w:lineRule="auto"/>
    </w:pPr>
  </w:style>
  <w:style w:type="character" w:customStyle="1" w:styleId="Heading2Char">
    <w:name w:val="Heading 2 Char"/>
    <w:basedOn w:val="DefaultParagraphFont"/>
    <w:link w:val="Heading2"/>
    <w:uiPriority w:val="9"/>
    <w:rsid w:val="000A5072"/>
    <w:rPr>
      <w:rFonts w:ascii="Times New Roman" w:eastAsia="Times New Roman" w:hAnsi="Times New Roman" w:cs="Times New Roman"/>
      <w:b/>
      <w:bCs/>
      <w:sz w:val="36"/>
      <w:szCs w:val="36"/>
    </w:rPr>
  </w:style>
  <w:style w:type="character" w:customStyle="1" w:styleId="apple-style-span">
    <w:name w:val="apple-style-span"/>
    <w:basedOn w:val="DefaultParagraphFont"/>
    <w:rsid w:val="000A5072"/>
  </w:style>
  <w:style w:type="paragraph" w:styleId="NormalWeb">
    <w:name w:val="Normal (Web)"/>
    <w:basedOn w:val="Normal"/>
    <w:uiPriority w:val="99"/>
    <w:unhideWhenUsed/>
    <w:rsid w:val="000A50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5072"/>
    <w:rPr>
      <w:color w:val="0000FF"/>
      <w:u w:val="single"/>
    </w:rPr>
  </w:style>
  <w:style w:type="character" w:customStyle="1" w:styleId="apple-converted-space">
    <w:name w:val="apple-converted-space"/>
    <w:basedOn w:val="DefaultParagraphFont"/>
    <w:rsid w:val="000A5072"/>
  </w:style>
  <w:style w:type="paragraph" w:styleId="BalloonText">
    <w:name w:val="Balloon Text"/>
    <w:basedOn w:val="Normal"/>
    <w:link w:val="BalloonTextChar"/>
    <w:uiPriority w:val="99"/>
    <w:semiHidden/>
    <w:unhideWhenUsed/>
    <w:rsid w:val="000A5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0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2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mputingcases.org/case_materials/therac/teaching/therac/supporting_docs/Therac%20Glossary.html" TargetMode="External"/><Relationship Id="rId4" Type="http://schemas.openxmlformats.org/officeDocument/2006/relationships/hyperlink" Target="http://computingcases.org/case_materials/therac/teaching/therac/supporting_docs/Therac%20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cp:revision>
  <dcterms:created xsi:type="dcterms:W3CDTF">2010-08-08T20:55:00Z</dcterms:created>
  <dcterms:modified xsi:type="dcterms:W3CDTF">2010-08-08T20:56:00Z</dcterms:modified>
</cp:coreProperties>
</file>