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3" w:rsidRPr="00A35D63" w:rsidRDefault="00A35D63" w:rsidP="00A35D6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27"/>
        </w:rPr>
      </w:pPr>
      <w:proofErr w:type="spellStart"/>
      <w:r w:rsidRPr="00A35D63">
        <w:rPr>
          <w:rFonts w:eastAsia="Times New Roman" w:cs="Times New Roman"/>
          <w:b/>
          <w:bCs/>
          <w:sz w:val="32"/>
          <w:szCs w:val="27"/>
        </w:rPr>
        <w:t>Sparklines</w:t>
      </w:r>
      <w:proofErr w:type="spellEnd"/>
      <w:r w:rsidRPr="00A35D63">
        <w:rPr>
          <w:rFonts w:eastAsia="Times New Roman" w:cs="Times New Roman"/>
          <w:b/>
          <w:bCs/>
          <w:sz w:val="32"/>
          <w:szCs w:val="27"/>
        </w:rPr>
        <w:t xml:space="preserve"> (new to Excel 2010)</w:t>
      </w:r>
    </w:p>
    <w:p w:rsidR="00A35D63" w:rsidRPr="00A35D63" w:rsidRDefault="00A35D63" w:rsidP="00A35D6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35D63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" name="Picture 1" descr="Lesso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63" w:rsidRPr="00A35D63" w:rsidRDefault="00A35D63" w:rsidP="00A35D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35D63">
        <w:rPr>
          <w:rFonts w:eastAsia="Times New Roman" w:cs="Times New Roman"/>
          <w:b/>
          <w:bCs/>
          <w:sz w:val="24"/>
          <w:szCs w:val="24"/>
        </w:rPr>
        <w:t>Sparklines</w:t>
      </w:r>
      <w:proofErr w:type="spellEnd"/>
      <w:r w:rsidRPr="00A35D63">
        <w:rPr>
          <w:rFonts w:eastAsia="Times New Roman" w:cs="Times New Roman"/>
          <w:sz w:val="24"/>
          <w:szCs w:val="24"/>
        </w:rPr>
        <w:t xml:space="preserve"> are miniature charts that fit into a </w:t>
      </w:r>
      <w:r w:rsidRPr="00A35D63">
        <w:rPr>
          <w:rFonts w:eastAsia="Times New Roman" w:cs="Times New Roman"/>
          <w:b/>
          <w:bCs/>
          <w:sz w:val="24"/>
          <w:szCs w:val="24"/>
        </w:rPr>
        <w:t>single cell</w:t>
      </w:r>
      <w:r w:rsidRPr="00A35D63">
        <w:rPr>
          <w:rFonts w:eastAsia="Times New Roman" w:cs="Times New Roman"/>
          <w:sz w:val="24"/>
          <w:szCs w:val="24"/>
        </w:rPr>
        <w:t xml:space="preserve">. Since they're so compact, you can place a large number of them in your worksheets. For example, you could place one </w:t>
      </w:r>
      <w:proofErr w:type="spellStart"/>
      <w:r w:rsidRPr="00A35D63">
        <w:rPr>
          <w:rFonts w:eastAsia="Times New Roman" w:cs="Times New Roman"/>
          <w:sz w:val="24"/>
          <w:szCs w:val="24"/>
        </w:rPr>
        <w:t>sparkline</w:t>
      </w:r>
      <w:proofErr w:type="spellEnd"/>
      <w:r w:rsidRPr="00A35D63">
        <w:rPr>
          <w:rFonts w:eastAsia="Times New Roman" w:cs="Times New Roman"/>
          <w:sz w:val="24"/>
          <w:szCs w:val="24"/>
        </w:rPr>
        <w:t xml:space="preserve"> on each row to show trends within that row. In this lesson, you will learn how to </w:t>
      </w:r>
      <w:r w:rsidRPr="00A35D63">
        <w:rPr>
          <w:rFonts w:eastAsia="Times New Roman" w:cs="Times New Roman"/>
          <w:b/>
          <w:bCs/>
          <w:sz w:val="24"/>
          <w:szCs w:val="24"/>
        </w:rPr>
        <w:t>insert</w:t>
      </w:r>
      <w:r w:rsidRPr="00A35D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35D63">
        <w:rPr>
          <w:rFonts w:eastAsia="Times New Roman" w:cs="Times New Roman"/>
          <w:sz w:val="24"/>
          <w:szCs w:val="24"/>
        </w:rPr>
        <w:t>sparklines</w:t>
      </w:r>
      <w:proofErr w:type="spellEnd"/>
      <w:r w:rsidRPr="00A35D63">
        <w:rPr>
          <w:rFonts w:eastAsia="Times New Roman" w:cs="Times New Roman"/>
          <w:sz w:val="24"/>
          <w:szCs w:val="24"/>
        </w:rPr>
        <w:t xml:space="preserve"> and change their </w:t>
      </w:r>
      <w:r w:rsidRPr="00A35D63">
        <w:rPr>
          <w:rFonts w:eastAsia="Times New Roman" w:cs="Times New Roman"/>
          <w:b/>
          <w:bCs/>
          <w:sz w:val="24"/>
          <w:szCs w:val="24"/>
        </w:rPr>
        <w:t>type</w:t>
      </w:r>
      <w:r w:rsidRPr="00A35D63">
        <w:rPr>
          <w:rFonts w:eastAsia="Times New Roman" w:cs="Times New Roman"/>
          <w:sz w:val="24"/>
          <w:szCs w:val="24"/>
        </w:rPr>
        <w:t xml:space="preserve"> and </w:t>
      </w:r>
      <w:r w:rsidRPr="00A35D63">
        <w:rPr>
          <w:rFonts w:eastAsia="Times New Roman" w:cs="Times New Roman"/>
          <w:b/>
          <w:bCs/>
          <w:sz w:val="24"/>
          <w:szCs w:val="24"/>
        </w:rPr>
        <w:t>appearance</w:t>
      </w:r>
      <w:r w:rsidRPr="00A35D63">
        <w:rPr>
          <w:rFonts w:eastAsia="Times New Roman" w:cs="Times New Roman"/>
          <w:sz w:val="24"/>
          <w:szCs w:val="24"/>
        </w:rPr>
        <w:t>.</w:t>
      </w:r>
    </w:p>
    <w:p w:rsidR="00A35D63" w:rsidRPr="00A35D63" w:rsidRDefault="00A35D63" w:rsidP="00A35D63">
      <w:pPr>
        <w:pStyle w:val="Heading3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Creating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</w:p>
    <w:p w:rsidR="00A35D63" w:rsidRPr="00A35D63" w:rsidRDefault="00A35D63" w:rsidP="00A35D63">
      <w:pPr>
        <w:pStyle w:val="NormalWeb"/>
        <w:rPr>
          <w:rFonts w:asciiTheme="minorHAnsi" w:hAnsiTheme="minorHAnsi"/>
        </w:rPr>
      </w:pPr>
      <w:proofErr w:type="spellStart"/>
      <w:r w:rsidRPr="00A35D63">
        <w:rPr>
          <w:rStyle w:val="Strong"/>
          <w:rFonts w:asciiTheme="minorHAnsi" w:eastAsiaTheme="majorEastAsia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 were introduced in Excel 2010 to be a convenient alternative to charts. Unlike a traditional chart, a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is placed </w:t>
      </w:r>
      <w:r w:rsidRPr="00A35D63">
        <w:rPr>
          <w:rStyle w:val="Strong"/>
          <w:rFonts w:asciiTheme="minorHAnsi" w:eastAsiaTheme="majorEastAsia" w:hAnsiTheme="minorHAnsi"/>
        </w:rPr>
        <w:t>inside a cell</w:t>
      </w:r>
      <w:r w:rsidRPr="00A35D63">
        <w:rPr>
          <w:rFonts w:asciiTheme="minorHAnsi" w:hAnsiTheme="minorHAnsi"/>
        </w:rPr>
        <w:t xml:space="preserve">, allowing you to easily create a large number of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 (for example, one on each </w:t>
      </w:r>
      <w:r w:rsidRPr="00A35D63">
        <w:rPr>
          <w:rStyle w:val="Strong"/>
          <w:rFonts w:asciiTheme="minorHAnsi" w:eastAsiaTheme="majorEastAsia" w:hAnsiTheme="minorHAnsi"/>
        </w:rPr>
        <w:t>row</w:t>
      </w:r>
      <w:r w:rsidRPr="00A35D63">
        <w:rPr>
          <w:rFonts w:asciiTheme="minorHAnsi" w:hAnsiTheme="minorHAnsi"/>
        </w:rPr>
        <w:t>).</w:t>
      </w:r>
    </w:p>
    <w:p w:rsidR="00A35D63" w:rsidRPr="00A35D63" w:rsidRDefault="00A35D63" w:rsidP="00A35D63">
      <w:pPr>
        <w:pStyle w:val="Heading4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Types of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</w:p>
    <w:p w:rsidR="00A35D63" w:rsidRPr="00A35D63" w:rsidRDefault="00A35D63" w:rsidP="00A35D63">
      <w:pPr>
        <w:pStyle w:val="NormalWeb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There are three different types of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: </w:t>
      </w:r>
      <w:r w:rsidRPr="00A35D63">
        <w:rPr>
          <w:rStyle w:val="Strong"/>
          <w:rFonts w:asciiTheme="minorHAnsi" w:eastAsiaTheme="majorEastAsia" w:hAnsiTheme="minorHAnsi"/>
        </w:rPr>
        <w:t>Line</w:t>
      </w:r>
      <w:r w:rsidRPr="00A35D63">
        <w:rPr>
          <w:rFonts w:asciiTheme="minorHAnsi" w:hAnsiTheme="minorHAnsi"/>
        </w:rPr>
        <w:t xml:space="preserve">, </w:t>
      </w:r>
      <w:r w:rsidRPr="00A35D63">
        <w:rPr>
          <w:rStyle w:val="Strong"/>
          <w:rFonts w:asciiTheme="minorHAnsi" w:eastAsiaTheme="majorEastAsia" w:hAnsiTheme="minorHAnsi"/>
        </w:rPr>
        <w:t>Column</w:t>
      </w:r>
      <w:r w:rsidRPr="00A35D63">
        <w:rPr>
          <w:rFonts w:asciiTheme="minorHAnsi" w:hAnsiTheme="minorHAnsi"/>
        </w:rPr>
        <w:t xml:space="preserve">, and </w:t>
      </w:r>
      <w:r w:rsidRPr="00A35D63">
        <w:rPr>
          <w:rStyle w:val="Strong"/>
          <w:rFonts w:asciiTheme="minorHAnsi" w:eastAsiaTheme="majorEastAsia" w:hAnsiTheme="minorHAnsi"/>
        </w:rPr>
        <w:t>Win/Loss</w:t>
      </w:r>
      <w:r w:rsidRPr="00A35D63">
        <w:rPr>
          <w:rFonts w:asciiTheme="minorHAnsi" w:hAnsiTheme="minorHAnsi"/>
        </w:rPr>
        <w:t xml:space="preserve">. </w:t>
      </w:r>
      <w:r w:rsidRPr="00A35D63">
        <w:rPr>
          <w:rStyle w:val="Strong"/>
          <w:rFonts w:asciiTheme="minorHAnsi" w:eastAsiaTheme="majorEastAsia" w:hAnsiTheme="minorHAnsi"/>
        </w:rPr>
        <w:t>Line</w:t>
      </w:r>
      <w:r w:rsidRPr="00A35D63">
        <w:rPr>
          <w:rFonts w:asciiTheme="minorHAnsi" w:hAnsiTheme="minorHAnsi"/>
        </w:rPr>
        <w:t xml:space="preserve"> and </w:t>
      </w:r>
      <w:r w:rsidRPr="00A35D63">
        <w:rPr>
          <w:rStyle w:val="Strong"/>
          <w:rFonts w:asciiTheme="minorHAnsi" w:eastAsiaTheme="majorEastAsia" w:hAnsiTheme="minorHAnsi"/>
        </w:rPr>
        <w:t>Column</w:t>
      </w:r>
      <w:r w:rsidRPr="00A35D63">
        <w:rPr>
          <w:rFonts w:asciiTheme="minorHAnsi" w:hAnsiTheme="minorHAnsi"/>
        </w:rPr>
        <w:t xml:space="preserve"> work the same as line and column </w:t>
      </w:r>
      <w:r w:rsidRPr="00A35D63">
        <w:rPr>
          <w:rStyle w:val="Strong"/>
          <w:rFonts w:asciiTheme="minorHAnsi" w:eastAsiaTheme="majorEastAsia" w:hAnsiTheme="minorHAnsi"/>
        </w:rPr>
        <w:t>charts</w:t>
      </w:r>
      <w:r w:rsidRPr="00A35D63">
        <w:rPr>
          <w:rFonts w:asciiTheme="minorHAnsi" w:hAnsiTheme="minorHAnsi"/>
        </w:rPr>
        <w:t>.</w:t>
      </w:r>
      <w:r w:rsidRPr="00A35D63">
        <w:rPr>
          <w:rStyle w:val="Strong"/>
          <w:rFonts w:asciiTheme="minorHAnsi" w:eastAsiaTheme="majorEastAsia" w:hAnsiTheme="minorHAnsi"/>
        </w:rPr>
        <w:t xml:space="preserve"> Win/Loss</w:t>
      </w:r>
      <w:r w:rsidRPr="00A35D63">
        <w:rPr>
          <w:rFonts w:asciiTheme="minorHAnsi" w:hAnsiTheme="minorHAnsi"/>
        </w:rPr>
        <w:t xml:space="preserve"> is similar to </w:t>
      </w:r>
      <w:r w:rsidRPr="00A35D63">
        <w:rPr>
          <w:rStyle w:val="Strong"/>
          <w:rFonts w:asciiTheme="minorHAnsi" w:eastAsiaTheme="majorEastAsia" w:hAnsiTheme="minorHAnsi"/>
        </w:rPr>
        <w:t>Column</w:t>
      </w:r>
      <w:r w:rsidRPr="00A35D63">
        <w:rPr>
          <w:rFonts w:asciiTheme="minorHAnsi" w:hAnsiTheme="minorHAnsi"/>
        </w:rPr>
        <w:t xml:space="preserve">, except it only shows whether each value is </w:t>
      </w:r>
      <w:r w:rsidRPr="00A35D63">
        <w:rPr>
          <w:rStyle w:val="Strong"/>
          <w:rFonts w:asciiTheme="minorHAnsi" w:eastAsiaTheme="majorEastAsia" w:hAnsiTheme="minorHAnsi"/>
        </w:rPr>
        <w:t>positive</w:t>
      </w:r>
      <w:r w:rsidRPr="00A35D63">
        <w:rPr>
          <w:rFonts w:asciiTheme="minorHAnsi" w:hAnsiTheme="minorHAnsi"/>
        </w:rPr>
        <w:t xml:space="preserve"> or </w:t>
      </w:r>
      <w:r w:rsidRPr="00A35D63">
        <w:rPr>
          <w:rStyle w:val="Strong"/>
          <w:rFonts w:asciiTheme="minorHAnsi" w:eastAsiaTheme="majorEastAsia" w:hAnsiTheme="minorHAnsi"/>
        </w:rPr>
        <w:t>negative</w:t>
      </w:r>
      <w:r w:rsidRPr="00A35D63">
        <w:rPr>
          <w:rFonts w:asciiTheme="minorHAnsi" w:hAnsiTheme="minorHAnsi"/>
        </w:rPr>
        <w:t xml:space="preserve">, instead of how </w:t>
      </w:r>
      <w:r w:rsidRPr="00A35D63">
        <w:rPr>
          <w:rStyle w:val="Strong"/>
          <w:rFonts w:asciiTheme="minorHAnsi" w:eastAsiaTheme="majorEastAsia" w:hAnsiTheme="minorHAnsi"/>
        </w:rPr>
        <w:t>high</w:t>
      </w:r>
      <w:r w:rsidRPr="00A35D63">
        <w:rPr>
          <w:rFonts w:asciiTheme="minorHAnsi" w:hAnsiTheme="minorHAnsi"/>
        </w:rPr>
        <w:t xml:space="preserve"> or </w:t>
      </w:r>
      <w:r w:rsidRPr="00A35D63">
        <w:rPr>
          <w:rStyle w:val="Strong"/>
          <w:rFonts w:asciiTheme="minorHAnsi" w:eastAsiaTheme="majorEastAsia" w:hAnsiTheme="minorHAnsi"/>
        </w:rPr>
        <w:t>low</w:t>
      </w:r>
      <w:r w:rsidRPr="00A35D63">
        <w:rPr>
          <w:rFonts w:asciiTheme="minorHAnsi" w:hAnsiTheme="minorHAnsi"/>
        </w:rPr>
        <w:t xml:space="preserve"> the values are. All three types can display </w:t>
      </w:r>
      <w:r w:rsidRPr="00A35D63">
        <w:rPr>
          <w:rStyle w:val="Strong"/>
          <w:rFonts w:asciiTheme="minorHAnsi" w:eastAsiaTheme="majorEastAsia" w:hAnsiTheme="minorHAnsi"/>
        </w:rPr>
        <w:t>markers</w:t>
      </w:r>
      <w:r w:rsidRPr="00A35D63">
        <w:rPr>
          <w:rFonts w:asciiTheme="minorHAnsi" w:hAnsiTheme="minorHAnsi"/>
        </w:rPr>
        <w:t xml:space="preserve"> at important points, such as the </w:t>
      </w:r>
      <w:r w:rsidRPr="00A35D63">
        <w:rPr>
          <w:rStyle w:val="Strong"/>
          <w:rFonts w:asciiTheme="minorHAnsi" w:eastAsiaTheme="majorEastAsia" w:hAnsiTheme="minorHAnsi"/>
        </w:rPr>
        <w:t>highest</w:t>
      </w:r>
      <w:r w:rsidRPr="00A35D63">
        <w:rPr>
          <w:rFonts w:asciiTheme="minorHAnsi" w:hAnsiTheme="minorHAnsi"/>
        </w:rPr>
        <w:t xml:space="preserve"> and </w:t>
      </w:r>
      <w:r w:rsidRPr="00A35D63">
        <w:rPr>
          <w:rStyle w:val="Strong"/>
          <w:rFonts w:asciiTheme="minorHAnsi" w:eastAsiaTheme="majorEastAsia" w:hAnsiTheme="minorHAnsi"/>
        </w:rPr>
        <w:t>lowest</w:t>
      </w:r>
      <w:r w:rsidRPr="00A35D63">
        <w:rPr>
          <w:rFonts w:asciiTheme="minorHAnsi" w:hAnsiTheme="minorHAnsi"/>
        </w:rPr>
        <w:t xml:space="preserve"> points, to make them easier to read.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A35D63" w:rsidRPr="00A35D63" w:rsidTr="00A35D63">
        <w:trPr>
          <w:jc w:val="center"/>
        </w:trPr>
        <w:tc>
          <w:tcPr>
            <w:tcW w:w="2394" w:type="dxa"/>
          </w:tcPr>
          <w:p w:rsidR="00A35D63" w:rsidRPr="00A35D63" w:rsidRDefault="00A35D63" w:rsidP="00A35D63">
            <w:r w:rsidRPr="00A35D63">
              <w:drawing>
                <wp:inline distT="0" distB="0" distL="0" distR="0">
                  <wp:extent cx="733425" cy="1152525"/>
                  <wp:effectExtent l="19050" t="0" r="9525" b="0"/>
                  <wp:docPr id="9" name="Picture 4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D63">
              <w:rPr>
                <w:rStyle w:val="imagecaption"/>
              </w:rPr>
              <w:t xml:space="preserve"> Line</w:t>
            </w:r>
          </w:p>
          <w:p w:rsidR="00A35D63" w:rsidRPr="00A35D63" w:rsidRDefault="00A35D63" w:rsidP="00A35D63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A35D63" w:rsidRPr="00A35D63" w:rsidRDefault="00A35D63" w:rsidP="00A35D63">
            <w:r w:rsidRPr="00A35D63">
              <w:drawing>
                <wp:inline distT="0" distB="0" distL="0" distR="0">
                  <wp:extent cx="733425" cy="1152525"/>
                  <wp:effectExtent l="19050" t="0" r="9525" b="0"/>
                  <wp:docPr id="10" name="Picture 5" descr="Col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D63">
              <w:rPr>
                <w:rStyle w:val="imagecaption"/>
              </w:rPr>
              <w:t xml:space="preserve"> Column</w:t>
            </w:r>
          </w:p>
          <w:p w:rsidR="00A35D63" w:rsidRPr="00A35D63" w:rsidRDefault="00A35D63" w:rsidP="00A35D63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A35D63" w:rsidRPr="00A35D63" w:rsidRDefault="00A35D63" w:rsidP="00A35D63">
            <w:r w:rsidRPr="00A35D63">
              <w:drawing>
                <wp:inline distT="0" distB="0" distL="0" distR="0">
                  <wp:extent cx="733425" cy="1152525"/>
                  <wp:effectExtent l="19050" t="0" r="9525" b="0"/>
                  <wp:docPr id="16" name="Picture 6" descr="Win/L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n/L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D63">
              <w:rPr>
                <w:rStyle w:val="imagecaption"/>
              </w:rPr>
              <w:t xml:space="preserve"> Win/Loss</w:t>
            </w:r>
          </w:p>
          <w:p w:rsidR="00A35D63" w:rsidRPr="00A35D63" w:rsidRDefault="00A35D63" w:rsidP="00A35D63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:rsidR="00A35D63" w:rsidRPr="00A35D63" w:rsidRDefault="00A35D63" w:rsidP="00A35D63">
      <w:pPr>
        <w:pStyle w:val="Heading4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Why Use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>?</w:t>
      </w:r>
    </w:p>
    <w:p w:rsidR="00A35D63" w:rsidRPr="00A35D63" w:rsidRDefault="00A35D63" w:rsidP="00A35D63">
      <w:pPr>
        <w:pStyle w:val="NormalWeb"/>
        <w:rPr>
          <w:rFonts w:asciiTheme="minorHAnsi" w:hAnsiTheme="minorHAnsi"/>
        </w:rPr>
      </w:pP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 are basically </w:t>
      </w:r>
      <w:r w:rsidRPr="00A35D63">
        <w:rPr>
          <w:rStyle w:val="Strong"/>
          <w:rFonts w:asciiTheme="minorHAnsi" w:eastAsiaTheme="majorEastAsia" w:hAnsiTheme="minorHAnsi"/>
        </w:rPr>
        <w:t>charts</w:t>
      </w:r>
      <w:r w:rsidRPr="00A35D63">
        <w:rPr>
          <w:rFonts w:asciiTheme="minorHAnsi" w:hAnsiTheme="minorHAnsi"/>
        </w:rPr>
        <w:t xml:space="preserve">, so why would you want to use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 instead of charts?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 have certain advantages that make them more convenient in many cases. Imagine you have 1000 rows of data. If you place a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on each row, it will be right next to its </w:t>
      </w:r>
      <w:r w:rsidRPr="00A35D63">
        <w:rPr>
          <w:rStyle w:val="Strong"/>
          <w:rFonts w:asciiTheme="minorHAnsi" w:eastAsiaTheme="majorEastAsia" w:hAnsiTheme="minorHAnsi"/>
        </w:rPr>
        <w:t>source data</w:t>
      </w:r>
      <w:r w:rsidRPr="00A35D63">
        <w:rPr>
          <w:rFonts w:asciiTheme="minorHAnsi" w:hAnsiTheme="minorHAnsi"/>
        </w:rPr>
        <w:t xml:space="preserve">, making it easy to see the </w:t>
      </w:r>
      <w:r w:rsidRPr="00A35D63">
        <w:rPr>
          <w:rStyle w:val="Strong"/>
          <w:rFonts w:asciiTheme="minorHAnsi" w:eastAsiaTheme="majorEastAsia" w:hAnsiTheme="minorHAnsi"/>
        </w:rPr>
        <w:t>relationships</w:t>
      </w:r>
      <w:r w:rsidRPr="00A35D63">
        <w:rPr>
          <w:rFonts w:asciiTheme="minorHAnsi" w:hAnsiTheme="minorHAnsi"/>
        </w:rPr>
        <w:t xml:space="preserve"> between the numbers and the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. If you used a traditional chart, it would need to have </w:t>
      </w:r>
      <w:r w:rsidRPr="00A35D63">
        <w:rPr>
          <w:rFonts w:asciiTheme="minorHAnsi" w:hAnsiTheme="minorHAnsi"/>
        </w:rPr>
        <w:lastRenderedPageBreak/>
        <w:t xml:space="preserve">1000 data series in order to represent all of the rows, and you would probably need to do a lot of </w:t>
      </w:r>
      <w:r w:rsidRPr="00A35D63">
        <w:rPr>
          <w:rStyle w:val="Strong"/>
          <w:rFonts w:asciiTheme="minorHAnsi" w:eastAsiaTheme="majorEastAsia" w:hAnsiTheme="minorHAnsi"/>
        </w:rPr>
        <w:t>scrolling</w:t>
      </w:r>
      <w:r w:rsidRPr="00A35D63">
        <w:rPr>
          <w:rFonts w:asciiTheme="minorHAnsi" w:hAnsiTheme="minorHAnsi"/>
        </w:rPr>
        <w:t xml:space="preserve"> to find the relevant data in the worksheet.</w:t>
      </w:r>
    </w:p>
    <w:p w:rsidR="00A35D63" w:rsidRPr="00A35D63" w:rsidRDefault="00A35D63" w:rsidP="00A35D63">
      <w:pPr>
        <w:pStyle w:val="NormalWeb"/>
        <w:rPr>
          <w:rFonts w:asciiTheme="minorHAnsi" w:hAnsiTheme="minorHAnsi"/>
        </w:rPr>
      </w:pP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 are ideal for situations where you just want to make the data </w:t>
      </w:r>
      <w:r w:rsidRPr="00A35D63">
        <w:rPr>
          <w:rStyle w:val="Strong"/>
          <w:rFonts w:asciiTheme="minorHAnsi" w:eastAsiaTheme="majorEastAsia" w:hAnsiTheme="minorHAnsi"/>
        </w:rPr>
        <w:t>clearer</w:t>
      </w:r>
      <w:r w:rsidRPr="00A35D63">
        <w:rPr>
          <w:rFonts w:asciiTheme="minorHAnsi" w:hAnsiTheme="minorHAnsi"/>
        </w:rPr>
        <w:t xml:space="preserve"> and more </w:t>
      </w:r>
      <w:r w:rsidRPr="00A35D63">
        <w:rPr>
          <w:rStyle w:val="Strong"/>
          <w:rFonts w:asciiTheme="minorHAnsi" w:eastAsiaTheme="majorEastAsia" w:hAnsiTheme="minorHAnsi"/>
        </w:rPr>
        <w:t>eye-catching</w:t>
      </w:r>
      <w:r w:rsidRPr="00A35D63">
        <w:rPr>
          <w:rFonts w:asciiTheme="minorHAnsi" w:hAnsiTheme="minorHAnsi"/>
        </w:rPr>
        <w:t xml:space="preserve">, and where you don't need all of the features of a full chart. On the other hand, charts are ideal for situations where you want to represent the data in </w:t>
      </w:r>
      <w:r w:rsidRPr="00A35D63">
        <w:rPr>
          <w:rStyle w:val="Strong"/>
          <w:rFonts w:asciiTheme="minorHAnsi" w:eastAsiaTheme="majorEastAsia" w:hAnsiTheme="minorHAnsi"/>
        </w:rPr>
        <w:t>greater detail</w:t>
      </w:r>
      <w:r w:rsidRPr="00A35D63">
        <w:rPr>
          <w:rFonts w:asciiTheme="minorHAnsi" w:hAnsiTheme="minorHAnsi"/>
        </w:rPr>
        <w:t xml:space="preserve">, and they are often better for </w:t>
      </w:r>
      <w:r w:rsidRPr="00A35D63">
        <w:rPr>
          <w:rStyle w:val="Strong"/>
          <w:rFonts w:asciiTheme="minorHAnsi" w:eastAsiaTheme="majorEastAsia" w:hAnsiTheme="minorHAnsi"/>
        </w:rPr>
        <w:t>comparing</w:t>
      </w:r>
      <w:r w:rsidRPr="00A35D63">
        <w:rPr>
          <w:rFonts w:asciiTheme="minorHAnsi" w:hAnsiTheme="minorHAnsi"/>
        </w:rPr>
        <w:t xml:space="preserve"> different </w:t>
      </w:r>
      <w:r w:rsidRPr="00A35D63">
        <w:rPr>
          <w:rStyle w:val="Strong"/>
          <w:rFonts w:asciiTheme="minorHAnsi" w:eastAsiaTheme="majorEastAsia" w:hAnsiTheme="minorHAnsi"/>
        </w:rPr>
        <w:t>data series</w:t>
      </w:r>
      <w:r w:rsidRPr="00A35D63">
        <w:rPr>
          <w:rFonts w:asciiTheme="minorHAnsi" w:hAnsiTheme="minorHAnsi"/>
        </w:rPr>
        <w:t>.</w:t>
      </w:r>
    </w:p>
    <w:p w:rsidR="00A35D63" w:rsidRPr="00A35D63" w:rsidRDefault="00A35D63" w:rsidP="00A35D63">
      <w:pPr>
        <w:pStyle w:val="Heading4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To Create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>:</w:t>
      </w:r>
    </w:p>
    <w:p w:rsidR="00A35D63" w:rsidRPr="00A35D63" w:rsidRDefault="00A35D63" w:rsidP="00A35D63">
      <w:pPr>
        <w:pStyle w:val="NormalWeb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Generally, you will have one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for each row, but you can create as many as you want in any location you want. Just like with </w:t>
      </w:r>
      <w:r w:rsidRPr="00A35D63">
        <w:rPr>
          <w:rStyle w:val="Strong"/>
          <w:rFonts w:asciiTheme="minorHAnsi" w:hAnsiTheme="minorHAnsi"/>
        </w:rPr>
        <w:t>formulas</w:t>
      </w:r>
      <w:r w:rsidRPr="00A35D63">
        <w:rPr>
          <w:rFonts w:asciiTheme="minorHAnsi" w:hAnsiTheme="minorHAnsi"/>
        </w:rPr>
        <w:t xml:space="preserve"> it's usually easiest to create a </w:t>
      </w:r>
      <w:r w:rsidRPr="00A35D63">
        <w:rPr>
          <w:rStyle w:val="Strong"/>
          <w:rFonts w:asciiTheme="minorHAnsi" w:hAnsiTheme="minorHAnsi"/>
        </w:rPr>
        <w:t xml:space="preserve">single </w:t>
      </w:r>
      <w:proofErr w:type="spellStart"/>
      <w:r w:rsidRPr="00A35D63">
        <w:rPr>
          <w:rStyle w:val="Strong"/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and then use the </w:t>
      </w:r>
      <w:r w:rsidRPr="00A35D63">
        <w:rPr>
          <w:rStyle w:val="Strong"/>
          <w:rFonts w:asciiTheme="minorHAnsi" w:hAnsiTheme="minorHAnsi"/>
        </w:rPr>
        <w:t>fill handle</w:t>
      </w:r>
      <w:r w:rsidRPr="00A35D63">
        <w:rPr>
          <w:rFonts w:asciiTheme="minorHAnsi" w:hAnsiTheme="minorHAnsi"/>
        </w:rPr>
        <w:t xml:space="preserve"> to automatically create the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 for the remaining rows.</w:t>
      </w:r>
    </w:p>
    <w:p w:rsidR="00A35D63" w:rsidRPr="00A35D63" w:rsidRDefault="00A35D63" w:rsidP="00A35D6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35D63">
        <w:t xml:space="preserve">Select the </w:t>
      </w:r>
      <w:r w:rsidRPr="00A35D63">
        <w:rPr>
          <w:rStyle w:val="Strong"/>
        </w:rPr>
        <w:t>cells</w:t>
      </w:r>
      <w:r w:rsidRPr="00A35D63">
        <w:t xml:space="preserve"> that you will need for the </w:t>
      </w:r>
      <w:r w:rsidRPr="00A35D63">
        <w:rPr>
          <w:rStyle w:val="Strong"/>
        </w:rPr>
        <w:t xml:space="preserve">first </w:t>
      </w:r>
      <w:proofErr w:type="spellStart"/>
      <w:r w:rsidRPr="00A35D63">
        <w:rPr>
          <w:rStyle w:val="Strong"/>
        </w:rPr>
        <w:t>sparkline</w:t>
      </w:r>
      <w:proofErr w:type="spellEnd"/>
      <w:r w:rsidRPr="00A35D63">
        <w:t xml:space="preserve">. In this example, we are creating a </w:t>
      </w:r>
      <w:proofErr w:type="spellStart"/>
      <w:r w:rsidRPr="00A35D63">
        <w:t>sparkline</w:t>
      </w:r>
      <w:proofErr w:type="spellEnd"/>
      <w:r w:rsidRPr="00A35D63">
        <w:t xml:space="preserve"> for Kathy Albertson, so we will select her sales data.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6572250" cy="1038225"/>
            <wp:effectExtent l="19050" t="0" r="0" b="0"/>
            <wp:docPr id="11" name="Picture 11" descr="Selecting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lecting cell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>Selecting cells</w:t>
      </w:r>
    </w:p>
    <w:p w:rsidR="00A35D63" w:rsidRPr="00A35D63" w:rsidRDefault="00A35D63" w:rsidP="00A35D6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35D63">
        <w:t xml:space="preserve">Click the </w:t>
      </w:r>
      <w:r w:rsidRPr="00A35D63">
        <w:rPr>
          <w:rStyle w:val="Strong"/>
        </w:rPr>
        <w:t>Insert</w:t>
      </w:r>
      <w:r w:rsidRPr="00A35D63">
        <w:t xml:space="preserve"> tab.</w:t>
      </w:r>
    </w:p>
    <w:p w:rsidR="00A35D63" w:rsidRPr="00A35D63" w:rsidRDefault="00A35D63" w:rsidP="00A35D6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35D63">
        <w:t xml:space="preserve">In the </w:t>
      </w:r>
      <w:proofErr w:type="spellStart"/>
      <w:r w:rsidRPr="00A35D63">
        <w:rPr>
          <w:rStyle w:val="Strong"/>
        </w:rPr>
        <w:t>Sparklines</w:t>
      </w:r>
      <w:proofErr w:type="spellEnd"/>
      <w:r w:rsidRPr="00A35D63">
        <w:t xml:space="preserve"> group, select </w:t>
      </w:r>
      <w:r w:rsidRPr="00A35D63">
        <w:rPr>
          <w:rStyle w:val="Strong"/>
        </w:rPr>
        <w:t>Line</w:t>
      </w:r>
      <w:r w:rsidRPr="00A35D63">
        <w:t>. A dialog box will appear.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2333625" cy="1466850"/>
            <wp:effectExtent l="19050" t="0" r="9525" b="0"/>
            <wp:docPr id="12" name="Picture 12" descr="The Line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Line comm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>The Line command</w:t>
      </w:r>
    </w:p>
    <w:p w:rsidR="00A35D63" w:rsidRPr="00A35D63" w:rsidRDefault="00A35D63" w:rsidP="00A35D6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35D63">
        <w:t xml:space="preserve">Make sure the </w:t>
      </w:r>
      <w:r w:rsidRPr="00A35D63">
        <w:rPr>
          <w:rStyle w:val="Strong"/>
        </w:rPr>
        <w:t>insertion point</w:t>
      </w:r>
      <w:r w:rsidRPr="00A35D63">
        <w:t xml:space="preserve"> is next to </w:t>
      </w:r>
      <w:r w:rsidRPr="00A35D63">
        <w:rPr>
          <w:rStyle w:val="Strong"/>
        </w:rPr>
        <w:t>Location Range</w:t>
      </w:r>
      <w:r w:rsidRPr="00A35D63">
        <w:t>.</w:t>
      </w:r>
    </w:p>
    <w:p w:rsidR="00A35D63" w:rsidRPr="00A35D63" w:rsidRDefault="00A35D63" w:rsidP="00A35D6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35D63">
        <w:t xml:space="preserve">Click the </w:t>
      </w:r>
      <w:r w:rsidRPr="00A35D63">
        <w:rPr>
          <w:rStyle w:val="Strong"/>
        </w:rPr>
        <w:t>cell</w:t>
      </w:r>
      <w:r w:rsidRPr="00A35D63">
        <w:t xml:space="preserve"> where you want the </w:t>
      </w:r>
      <w:proofErr w:type="spellStart"/>
      <w:r w:rsidRPr="00A35D63">
        <w:t>sparkline</w:t>
      </w:r>
      <w:proofErr w:type="spellEnd"/>
      <w:r w:rsidRPr="00A35D63">
        <w:t xml:space="preserve"> to be. In this example, we'll select the cell to the right of the selected cells.</w:t>
      </w:r>
    </w:p>
    <w:p w:rsidR="00A35D63" w:rsidRPr="00A35D63" w:rsidRDefault="00A35D63" w:rsidP="00A35D63">
      <w:pPr>
        <w:spacing w:after="0"/>
        <w:ind w:left="720"/>
        <w:rPr>
          <w:rStyle w:val="imagecaption"/>
        </w:rPr>
      </w:pPr>
      <w:r w:rsidRPr="00A35D63">
        <w:rPr>
          <w:noProof/>
        </w:rPr>
        <w:lastRenderedPageBreak/>
        <w:drawing>
          <wp:inline distT="0" distB="0" distL="0" distR="0">
            <wp:extent cx="5106891" cy="2657475"/>
            <wp:effectExtent l="19050" t="0" r="0" b="0"/>
            <wp:docPr id="13" name="Picture 13" descr="Choosing a location for the spark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oosing a location for the spark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35" cy="265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63" w:rsidRPr="00A35D63" w:rsidRDefault="00A35D63" w:rsidP="00A35D63">
      <w:pPr>
        <w:spacing w:after="0"/>
        <w:ind w:left="720"/>
      </w:pPr>
      <w:r w:rsidRPr="00A35D63">
        <w:rPr>
          <w:rStyle w:val="imagecaption"/>
        </w:rPr>
        <w:t xml:space="preserve">Choosing a location for the </w:t>
      </w:r>
      <w:proofErr w:type="spellStart"/>
      <w:r w:rsidRPr="00A35D63">
        <w:rPr>
          <w:rStyle w:val="imagecaption"/>
        </w:rPr>
        <w:t>sparkline</w:t>
      </w:r>
      <w:proofErr w:type="spellEnd"/>
    </w:p>
    <w:p w:rsidR="00A35D63" w:rsidRPr="00A35D63" w:rsidRDefault="00A35D63" w:rsidP="00A35D6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35D63">
        <w:t xml:space="preserve">Click </w:t>
      </w:r>
      <w:r w:rsidRPr="00A35D63">
        <w:rPr>
          <w:rStyle w:val="Strong"/>
        </w:rPr>
        <w:t>OK</w:t>
      </w:r>
      <w:r w:rsidRPr="00A35D63">
        <w:t xml:space="preserve">. The </w:t>
      </w:r>
      <w:proofErr w:type="spellStart"/>
      <w:r w:rsidRPr="00A35D63">
        <w:t>sparkline</w:t>
      </w:r>
      <w:proofErr w:type="spellEnd"/>
      <w:r w:rsidRPr="00A35D63">
        <w:t xml:space="preserve"> will appear in the document.</w:t>
      </w:r>
    </w:p>
    <w:p w:rsidR="00A35D63" w:rsidRPr="00A35D63" w:rsidRDefault="00A35D63" w:rsidP="00A35D6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35D63">
        <w:t xml:space="preserve">Click and drag the </w:t>
      </w:r>
      <w:r w:rsidRPr="00A35D63">
        <w:rPr>
          <w:rStyle w:val="Strong"/>
        </w:rPr>
        <w:t>fill handle</w:t>
      </w:r>
      <w:r w:rsidRPr="00A35D63">
        <w:t xml:space="preserve"> downward.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1514475" cy="1114425"/>
            <wp:effectExtent l="19050" t="0" r="9525" b="0"/>
            <wp:docPr id="14" name="Picture 14" descr="Dragging the fill h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agging the fill hand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>Dragging the fill handle</w:t>
      </w:r>
    </w:p>
    <w:p w:rsidR="00A35D63" w:rsidRPr="00A35D63" w:rsidRDefault="00A35D63" w:rsidP="00A35D63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A35D63">
        <w:t>Sparklines</w:t>
      </w:r>
      <w:proofErr w:type="spellEnd"/>
      <w:r w:rsidRPr="00A35D63">
        <w:t xml:space="preserve"> will be created for the remaining rows.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2924175" cy="2495550"/>
            <wp:effectExtent l="19050" t="0" r="9525" b="0"/>
            <wp:docPr id="15" name="Picture 15" descr="The finished spark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finished sparklin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 xml:space="preserve">The finished </w:t>
      </w:r>
      <w:proofErr w:type="spellStart"/>
      <w:r w:rsidRPr="00A35D63">
        <w:rPr>
          <w:rStyle w:val="imagecaption"/>
        </w:rPr>
        <w:t>sparklines</w:t>
      </w:r>
      <w:proofErr w:type="spellEnd"/>
    </w:p>
    <w:p w:rsidR="00A35D63" w:rsidRPr="00A35D63" w:rsidRDefault="00A35D63" w:rsidP="00A35D63">
      <w:pPr>
        <w:pStyle w:val="Heading4"/>
        <w:rPr>
          <w:rFonts w:asciiTheme="minorHAnsi" w:hAnsiTheme="minorHAnsi"/>
        </w:rPr>
      </w:pPr>
    </w:p>
    <w:p w:rsidR="00A35D63" w:rsidRPr="00A35D63" w:rsidRDefault="00A35D63" w:rsidP="00A35D63">
      <w:pPr>
        <w:pStyle w:val="Heading4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To Show Points on the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>:</w:t>
      </w:r>
    </w:p>
    <w:p w:rsidR="00A35D63" w:rsidRPr="00A35D63" w:rsidRDefault="00A35D63" w:rsidP="00A35D63">
      <w:pPr>
        <w:pStyle w:val="NormalWeb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Certain points on the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can be emphasized with </w:t>
      </w:r>
      <w:r w:rsidRPr="00A35D63">
        <w:rPr>
          <w:rStyle w:val="Strong"/>
          <w:rFonts w:asciiTheme="minorHAnsi" w:hAnsiTheme="minorHAnsi"/>
        </w:rPr>
        <w:t>markers</w:t>
      </w:r>
      <w:r w:rsidRPr="00A35D63">
        <w:rPr>
          <w:rFonts w:asciiTheme="minorHAnsi" w:hAnsiTheme="minorHAnsi"/>
        </w:rPr>
        <w:t xml:space="preserve">, or dots, making the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more readable. For example, in a line with a lot of </w:t>
      </w:r>
      <w:r w:rsidRPr="00A35D63">
        <w:rPr>
          <w:rStyle w:val="Strong"/>
          <w:rFonts w:asciiTheme="minorHAnsi" w:hAnsiTheme="minorHAnsi"/>
        </w:rPr>
        <w:t>ups and downs</w:t>
      </w:r>
      <w:r w:rsidRPr="00A35D63">
        <w:rPr>
          <w:rFonts w:asciiTheme="minorHAnsi" w:hAnsiTheme="minorHAnsi"/>
        </w:rPr>
        <w:t xml:space="preserve">, it may be difficult to tell which ones are the highest and lowest points, but if you show the </w:t>
      </w:r>
      <w:r w:rsidRPr="00A35D63">
        <w:rPr>
          <w:rStyle w:val="Strong"/>
          <w:rFonts w:asciiTheme="minorHAnsi" w:hAnsiTheme="minorHAnsi"/>
        </w:rPr>
        <w:t>High Point</w:t>
      </w:r>
      <w:r w:rsidRPr="00A35D63">
        <w:rPr>
          <w:rFonts w:asciiTheme="minorHAnsi" w:hAnsiTheme="minorHAnsi"/>
        </w:rPr>
        <w:t xml:space="preserve"> and </w:t>
      </w:r>
      <w:r w:rsidRPr="00A35D63">
        <w:rPr>
          <w:rStyle w:val="Strong"/>
          <w:rFonts w:asciiTheme="minorHAnsi" w:hAnsiTheme="minorHAnsi"/>
        </w:rPr>
        <w:t>Low Point</w:t>
      </w:r>
      <w:r w:rsidRPr="00A35D63">
        <w:rPr>
          <w:rFonts w:asciiTheme="minorHAnsi" w:hAnsiTheme="minorHAnsi"/>
        </w:rPr>
        <w:t>, it will be easy to identify them.</w:t>
      </w:r>
    </w:p>
    <w:p w:rsidR="00A35D63" w:rsidRPr="00A35D63" w:rsidRDefault="00A35D63" w:rsidP="00A35D6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35D63">
        <w:t xml:space="preserve">Select the </w:t>
      </w:r>
      <w:proofErr w:type="spellStart"/>
      <w:r w:rsidRPr="00A35D63">
        <w:rPr>
          <w:rStyle w:val="Strong"/>
        </w:rPr>
        <w:t>sparklines</w:t>
      </w:r>
      <w:proofErr w:type="spellEnd"/>
      <w:r w:rsidRPr="00A35D63">
        <w:t xml:space="preserve"> that you want to change. If they are </w:t>
      </w:r>
      <w:r w:rsidRPr="00A35D63">
        <w:rPr>
          <w:rStyle w:val="Strong"/>
        </w:rPr>
        <w:t>grouped</w:t>
      </w:r>
      <w:r w:rsidRPr="00A35D63">
        <w:t>, you only need to select one of them.</w:t>
      </w:r>
    </w:p>
    <w:p w:rsidR="00A35D63" w:rsidRPr="00A35D63" w:rsidRDefault="00A35D63" w:rsidP="00A35D6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35D63">
        <w:t xml:space="preserve">Locate the </w:t>
      </w:r>
      <w:r w:rsidRPr="00A35D63">
        <w:rPr>
          <w:rStyle w:val="Strong"/>
        </w:rPr>
        <w:t>Show</w:t>
      </w:r>
      <w:r w:rsidRPr="00A35D63">
        <w:t xml:space="preserve"> group in the </w:t>
      </w:r>
      <w:r w:rsidRPr="00A35D63">
        <w:rPr>
          <w:rStyle w:val="Strong"/>
        </w:rPr>
        <w:t>Design</w:t>
      </w:r>
      <w:r w:rsidRPr="00A35D63">
        <w:t xml:space="preserve"> tab.</w:t>
      </w:r>
    </w:p>
    <w:p w:rsidR="00A35D63" w:rsidRPr="00A35D63" w:rsidRDefault="00A35D63" w:rsidP="00A35D6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35D63">
        <w:t xml:space="preserve">Hover over the different </w:t>
      </w:r>
      <w:r w:rsidRPr="00A35D63">
        <w:rPr>
          <w:rStyle w:val="Strong"/>
        </w:rPr>
        <w:t>checkboxes</w:t>
      </w:r>
      <w:r w:rsidRPr="00A35D63">
        <w:t xml:space="preserve"> to see a description of each one.</w:t>
      </w:r>
    </w:p>
    <w:p w:rsidR="00A35D63" w:rsidRDefault="00A35D63" w:rsidP="00A35D63">
      <w:pPr>
        <w:spacing w:after="0"/>
        <w:ind w:left="720"/>
        <w:rPr>
          <w:rStyle w:val="imagecaption"/>
        </w:rPr>
      </w:pPr>
      <w:r w:rsidRPr="00A35D63">
        <w:rPr>
          <w:noProof/>
        </w:rPr>
        <w:drawing>
          <wp:inline distT="0" distB="0" distL="0" distR="0">
            <wp:extent cx="2228850" cy="1590675"/>
            <wp:effectExtent l="19050" t="0" r="0" b="0"/>
            <wp:docPr id="21" name="Picture 21" descr="Hovering over the High Point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vering over the High Point check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63" w:rsidRPr="00A35D63" w:rsidRDefault="00A35D63" w:rsidP="00A35D63">
      <w:pPr>
        <w:spacing w:after="0"/>
        <w:ind w:left="720"/>
      </w:pPr>
      <w:r w:rsidRPr="00A35D63">
        <w:rPr>
          <w:rStyle w:val="imagecaption"/>
        </w:rPr>
        <w:t>Hovering over the High Point checkbox</w:t>
      </w:r>
    </w:p>
    <w:p w:rsidR="00A35D63" w:rsidRPr="00A35D63" w:rsidRDefault="00A35D63" w:rsidP="00A35D6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35D63">
        <w:t xml:space="preserve">Check each option that you want to show. The </w:t>
      </w:r>
      <w:proofErr w:type="spellStart"/>
      <w:r w:rsidRPr="00A35D63">
        <w:t>sparklines</w:t>
      </w:r>
      <w:proofErr w:type="spellEnd"/>
      <w:r w:rsidRPr="00A35D63">
        <w:t xml:space="preserve"> will update to show the selected options.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771525" cy="1619250"/>
            <wp:effectExtent l="19050" t="0" r="9525" b="0"/>
            <wp:docPr id="22" name="Picture 22" descr="The updated spark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updated sparklin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 xml:space="preserve">The updated </w:t>
      </w:r>
      <w:proofErr w:type="spellStart"/>
      <w:r w:rsidRPr="00A35D63">
        <w:rPr>
          <w:rStyle w:val="imagecaption"/>
        </w:rPr>
        <w:t>sparklines</w:t>
      </w:r>
      <w:proofErr w:type="spellEnd"/>
    </w:p>
    <w:p w:rsidR="00A35D63" w:rsidRPr="00A35D63" w:rsidRDefault="00A35D63" w:rsidP="00A35D63">
      <w:pPr>
        <w:pStyle w:val="Heading4"/>
        <w:rPr>
          <w:rFonts w:asciiTheme="minorHAnsi" w:hAnsiTheme="minorHAnsi"/>
        </w:rPr>
      </w:pPr>
      <w:r w:rsidRPr="00A35D63">
        <w:rPr>
          <w:rFonts w:asciiTheme="minorHAnsi" w:hAnsiTheme="minorHAnsi"/>
        </w:rPr>
        <w:t>To Change the Style:</w:t>
      </w:r>
    </w:p>
    <w:p w:rsidR="00A35D63" w:rsidRPr="00A35D63" w:rsidRDefault="00A35D63" w:rsidP="00A35D6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35D63">
        <w:t xml:space="preserve">Select the </w:t>
      </w:r>
      <w:proofErr w:type="spellStart"/>
      <w:r w:rsidRPr="00A35D63">
        <w:rPr>
          <w:rStyle w:val="Strong"/>
        </w:rPr>
        <w:t>sparklines</w:t>
      </w:r>
      <w:proofErr w:type="spellEnd"/>
      <w:r w:rsidRPr="00A35D63">
        <w:t xml:space="preserve"> that you want to change.</w:t>
      </w:r>
    </w:p>
    <w:p w:rsidR="00A35D63" w:rsidRPr="00A35D63" w:rsidRDefault="00A35D63" w:rsidP="00A35D6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35D63">
        <w:t xml:space="preserve">Locate the </w:t>
      </w:r>
      <w:r w:rsidRPr="00A35D63">
        <w:rPr>
          <w:rStyle w:val="Strong"/>
        </w:rPr>
        <w:t>Style</w:t>
      </w:r>
      <w:r w:rsidRPr="00A35D63">
        <w:t xml:space="preserve"> group in the </w:t>
      </w:r>
      <w:r w:rsidRPr="00A35D63">
        <w:rPr>
          <w:rStyle w:val="Strong"/>
        </w:rPr>
        <w:t>Design</w:t>
      </w:r>
      <w:r w:rsidRPr="00A35D63">
        <w:t xml:space="preserve"> tab.</w:t>
      </w:r>
    </w:p>
    <w:p w:rsidR="00A35D63" w:rsidRPr="00A35D63" w:rsidRDefault="00A35D63" w:rsidP="00A35D6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35D63">
        <w:t xml:space="preserve">Click the </w:t>
      </w:r>
      <w:r w:rsidRPr="00A35D63">
        <w:rPr>
          <w:rStyle w:val="Strong"/>
        </w:rPr>
        <w:t>More</w:t>
      </w:r>
      <w:r w:rsidRPr="00A35D63">
        <w:t xml:space="preserve"> drop-down arrow to show all of the available styles.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3990975" cy="1350927"/>
            <wp:effectExtent l="19050" t="0" r="9525" b="0"/>
            <wp:docPr id="23" name="Picture 23" descr="Viewing all of the available 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iewing all of the available styl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5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imagecaption"/>
        </w:rPr>
        <w:t xml:space="preserve">     </w:t>
      </w:r>
      <w:r w:rsidRPr="00A35D63">
        <w:rPr>
          <w:rStyle w:val="imagecaption"/>
        </w:rPr>
        <w:t>Viewing all of the available styles</w:t>
      </w:r>
    </w:p>
    <w:p w:rsidR="00A35D63" w:rsidRPr="00A35D63" w:rsidRDefault="00A35D63" w:rsidP="00A35D6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35D63">
        <w:lastRenderedPageBreak/>
        <w:t xml:space="preserve">Select the desired </w:t>
      </w:r>
      <w:r w:rsidRPr="00A35D63">
        <w:rPr>
          <w:rStyle w:val="Strong"/>
        </w:rPr>
        <w:t>style</w:t>
      </w:r>
      <w:r w:rsidRPr="00A35D63">
        <w:t>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2762250" cy="1095375"/>
            <wp:effectExtent l="19050" t="0" r="0" b="0"/>
            <wp:docPr id="24" name="Picture 24" descr="Selecting a sparklin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lecting a sparkline styl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 xml:space="preserve">Selecting a </w:t>
      </w:r>
      <w:proofErr w:type="spellStart"/>
      <w:r w:rsidRPr="00A35D63">
        <w:rPr>
          <w:rStyle w:val="imagecaption"/>
        </w:rPr>
        <w:t>sparkline</w:t>
      </w:r>
      <w:proofErr w:type="spellEnd"/>
      <w:r w:rsidRPr="00A35D63">
        <w:rPr>
          <w:rStyle w:val="imagecaption"/>
        </w:rPr>
        <w:t xml:space="preserve"> style</w:t>
      </w:r>
    </w:p>
    <w:p w:rsidR="00A35D63" w:rsidRPr="00A35D63" w:rsidRDefault="00A35D63" w:rsidP="00A35D6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35D63">
        <w:t xml:space="preserve">The </w:t>
      </w:r>
      <w:proofErr w:type="spellStart"/>
      <w:r w:rsidRPr="00A35D63">
        <w:t>sparklines</w:t>
      </w:r>
      <w:proofErr w:type="spellEnd"/>
      <w:r w:rsidRPr="00A35D63">
        <w:t xml:space="preserve"> will update to show the selected style.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752475" cy="1400175"/>
            <wp:effectExtent l="19050" t="0" r="9525" b="0"/>
            <wp:docPr id="25" name="Picture 25" descr="The updated spark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updated sparkline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 xml:space="preserve">The new </w:t>
      </w:r>
      <w:proofErr w:type="spellStart"/>
      <w:r w:rsidRPr="00A35D63">
        <w:rPr>
          <w:rStyle w:val="imagecaption"/>
        </w:rPr>
        <w:t>sparkline</w:t>
      </w:r>
      <w:proofErr w:type="spellEnd"/>
      <w:r w:rsidRPr="00A35D63">
        <w:rPr>
          <w:rStyle w:val="imagecaption"/>
        </w:rPr>
        <w:t xml:space="preserve"> style</w:t>
      </w:r>
    </w:p>
    <w:p w:rsidR="00A35D63" w:rsidRPr="00A35D63" w:rsidRDefault="00A35D63" w:rsidP="00A35D63">
      <w:pPr>
        <w:pStyle w:val="Heading4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To Change the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Type:</w:t>
      </w:r>
    </w:p>
    <w:p w:rsidR="00A35D63" w:rsidRPr="00A35D63" w:rsidRDefault="00A35D63" w:rsidP="00A35D6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A35D63">
        <w:t xml:space="preserve">Select the </w:t>
      </w:r>
      <w:proofErr w:type="spellStart"/>
      <w:r w:rsidRPr="00A35D63">
        <w:rPr>
          <w:rStyle w:val="Strong"/>
        </w:rPr>
        <w:t>sparklines</w:t>
      </w:r>
      <w:proofErr w:type="spellEnd"/>
      <w:r w:rsidRPr="00A35D63">
        <w:t xml:space="preserve"> that you want to change.</w:t>
      </w:r>
    </w:p>
    <w:p w:rsidR="00A35D63" w:rsidRPr="00A35D63" w:rsidRDefault="00A35D63" w:rsidP="00A35D6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A35D63">
        <w:t xml:space="preserve">Locate the </w:t>
      </w:r>
      <w:r w:rsidRPr="00A35D63">
        <w:rPr>
          <w:rStyle w:val="Strong"/>
        </w:rPr>
        <w:t>Type</w:t>
      </w:r>
      <w:r w:rsidRPr="00A35D63">
        <w:t xml:space="preserve"> group in the </w:t>
      </w:r>
      <w:r w:rsidRPr="00A35D63">
        <w:rPr>
          <w:rStyle w:val="Strong"/>
        </w:rPr>
        <w:t>Design</w:t>
      </w:r>
      <w:r w:rsidRPr="00A35D63">
        <w:t xml:space="preserve"> tab.</w:t>
      </w:r>
    </w:p>
    <w:p w:rsidR="00A35D63" w:rsidRPr="00A35D63" w:rsidRDefault="00A35D63" w:rsidP="00A35D6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A35D63">
        <w:t xml:space="preserve">Select the desired </w:t>
      </w:r>
      <w:r w:rsidRPr="00A35D63">
        <w:rPr>
          <w:rStyle w:val="Strong"/>
        </w:rPr>
        <w:t>type</w:t>
      </w:r>
      <w:r w:rsidRPr="00A35D63">
        <w:t xml:space="preserve"> (Column, for example).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2428875" cy="1457325"/>
            <wp:effectExtent l="19050" t="0" r="9525" b="0"/>
            <wp:docPr id="26" name="Picture 26" descr="Converting the sparkline type to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nverting the sparkline type to Colum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 xml:space="preserve">Converting the </w:t>
      </w:r>
      <w:proofErr w:type="spellStart"/>
      <w:r w:rsidRPr="00A35D63">
        <w:rPr>
          <w:rStyle w:val="imagecaption"/>
        </w:rPr>
        <w:t>sparkline</w:t>
      </w:r>
      <w:proofErr w:type="spellEnd"/>
      <w:r w:rsidRPr="00A35D63">
        <w:rPr>
          <w:rStyle w:val="imagecaption"/>
        </w:rPr>
        <w:t xml:space="preserve"> type to Column</w:t>
      </w:r>
    </w:p>
    <w:p w:rsidR="00A35D63" w:rsidRPr="00A35D63" w:rsidRDefault="00A35D63" w:rsidP="00A35D6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A35D63">
        <w:t xml:space="preserve">The </w:t>
      </w:r>
      <w:proofErr w:type="spellStart"/>
      <w:r w:rsidRPr="00A35D63">
        <w:t>sparkline</w:t>
      </w:r>
      <w:proofErr w:type="spellEnd"/>
      <w:r w:rsidRPr="00A35D63">
        <w:t xml:space="preserve"> will update to reflect the new type.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771525" cy="1400175"/>
            <wp:effectExtent l="19050" t="0" r="9525" b="0"/>
            <wp:docPr id="27" name="Picture 27" descr="The converted spark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converted sparkline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 xml:space="preserve">The converted </w:t>
      </w:r>
      <w:proofErr w:type="spellStart"/>
      <w:r w:rsidRPr="00A35D63">
        <w:rPr>
          <w:rStyle w:val="imagecaption"/>
        </w:rPr>
        <w:t>sparklines</w:t>
      </w:r>
      <w:proofErr w:type="spellEnd"/>
    </w:p>
    <w:p w:rsidR="00A35D63" w:rsidRPr="00A35D63" w:rsidRDefault="00A35D63" w:rsidP="00A35D63">
      <w:pPr>
        <w:pStyle w:val="moreinfo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Some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types will be better or worse for certain types of data. For example, </w:t>
      </w:r>
      <w:r w:rsidRPr="00A35D63">
        <w:rPr>
          <w:rStyle w:val="Strong"/>
          <w:rFonts w:asciiTheme="minorHAnsi" w:hAnsiTheme="minorHAnsi"/>
        </w:rPr>
        <w:t>Win/Loss</w:t>
      </w:r>
      <w:r w:rsidRPr="00A35D63">
        <w:rPr>
          <w:rFonts w:asciiTheme="minorHAnsi" w:hAnsiTheme="minorHAnsi"/>
        </w:rPr>
        <w:t xml:space="preserve"> is best suited for data where there may be </w:t>
      </w:r>
      <w:r w:rsidRPr="00A35D63">
        <w:rPr>
          <w:rStyle w:val="Strong"/>
          <w:rFonts w:asciiTheme="minorHAnsi" w:hAnsiTheme="minorHAnsi"/>
        </w:rPr>
        <w:t>positive</w:t>
      </w:r>
      <w:r w:rsidRPr="00A35D63">
        <w:rPr>
          <w:rFonts w:asciiTheme="minorHAnsi" w:hAnsiTheme="minorHAnsi"/>
        </w:rPr>
        <w:t xml:space="preserve"> and </w:t>
      </w:r>
      <w:r w:rsidRPr="00A35D63">
        <w:rPr>
          <w:rStyle w:val="Strong"/>
          <w:rFonts w:asciiTheme="minorHAnsi" w:hAnsiTheme="minorHAnsi"/>
        </w:rPr>
        <w:t>negative</w:t>
      </w:r>
      <w:r w:rsidRPr="00A35D63">
        <w:rPr>
          <w:rFonts w:asciiTheme="minorHAnsi" w:hAnsiTheme="minorHAnsi"/>
        </w:rPr>
        <w:t xml:space="preserve"> values (such as </w:t>
      </w:r>
      <w:r w:rsidRPr="00A35D63">
        <w:rPr>
          <w:rStyle w:val="Strong"/>
          <w:rFonts w:asciiTheme="minorHAnsi" w:hAnsiTheme="minorHAnsi"/>
        </w:rPr>
        <w:t>net earnings</w:t>
      </w:r>
      <w:r w:rsidRPr="00A35D63">
        <w:rPr>
          <w:rFonts w:asciiTheme="minorHAnsi" w:hAnsiTheme="minorHAnsi"/>
        </w:rPr>
        <w:t>).</w:t>
      </w:r>
    </w:p>
    <w:p w:rsidR="00A35D63" w:rsidRPr="00A35D63" w:rsidRDefault="00A35D63" w:rsidP="00A35D63">
      <w:pPr>
        <w:pStyle w:val="Heading3"/>
        <w:rPr>
          <w:rFonts w:asciiTheme="minorHAnsi" w:hAnsiTheme="minorHAnsi"/>
        </w:rPr>
      </w:pPr>
      <w:r w:rsidRPr="00A35D63">
        <w:rPr>
          <w:rFonts w:asciiTheme="minorHAnsi" w:hAnsiTheme="minorHAnsi"/>
        </w:rPr>
        <w:lastRenderedPageBreak/>
        <w:t>Changing the Display Range</w:t>
      </w:r>
    </w:p>
    <w:p w:rsidR="00A35D63" w:rsidRPr="00A35D63" w:rsidRDefault="00A35D63" w:rsidP="00A35D63">
      <w:pPr>
        <w:pStyle w:val="NormalWeb"/>
        <w:rPr>
          <w:rFonts w:asciiTheme="minorHAnsi" w:hAnsiTheme="minorHAnsi"/>
        </w:rPr>
      </w:pPr>
      <w:r w:rsidRPr="00A35D63">
        <w:rPr>
          <w:rFonts w:asciiTheme="minorHAnsi" w:hAnsiTheme="minorHAnsi"/>
        </w:rPr>
        <w:t xml:space="preserve">By default, each </w:t>
      </w:r>
      <w:proofErr w:type="spellStart"/>
      <w:r w:rsidRPr="00A35D63">
        <w:rPr>
          <w:rFonts w:asciiTheme="minorHAnsi" w:hAnsiTheme="minorHAnsi"/>
        </w:rPr>
        <w:t>sparkline</w:t>
      </w:r>
      <w:proofErr w:type="spellEnd"/>
      <w:r w:rsidRPr="00A35D63">
        <w:rPr>
          <w:rFonts w:asciiTheme="minorHAnsi" w:hAnsiTheme="minorHAnsi"/>
        </w:rPr>
        <w:t xml:space="preserve"> is scaled to fit the maximum and minimum values of </w:t>
      </w:r>
      <w:r w:rsidRPr="00A35D63">
        <w:rPr>
          <w:rStyle w:val="Strong"/>
          <w:rFonts w:asciiTheme="minorHAnsi" w:hAnsiTheme="minorHAnsi"/>
        </w:rPr>
        <w:t>its own data</w:t>
      </w:r>
      <w:r w:rsidRPr="00A35D63">
        <w:rPr>
          <w:rFonts w:asciiTheme="minorHAnsi" w:hAnsiTheme="minorHAnsi"/>
        </w:rPr>
        <w:t xml:space="preserve">. This allows it to fill the entire cell no matter how high or low the values are. However, it has a </w:t>
      </w:r>
      <w:r w:rsidRPr="00A35D63">
        <w:rPr>
          <w:rStyle w:val="Strong"/>
          <w:rFonts w:asciiTheme="minorHAnsi" w:hAnsiTheme="minorHAnsi"/>
        </w:rPr>
        <w:t>downside</w:t>
      </w:r>
      <w:r w:rsidRPr="00A35D63">
        <w:rPr>
          <w:rFonts w:asciiTheme="minorHAnsi" w:hAnsiTheme="minorHAnsi"/>
        </w:rPr>
        <w:t xml:space="preserve">: if you are trying to compare several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 xml:space="preserve">, you won't be able to tell at a glance which ones have higher or lower values. The solution is to make the display range </w:t>
      </w:r>
      <w:r w:rsidRPr="00A35D63">
        <w:rPr>
          <w:rStyle w:val="Strong"/>
          <w:rFonts w:asciiTheme="minorHAnsi" w:hAnsiTheme="minorHAnsi"/>
        </w:rPr>
        <w:t>the same</w:t>
      </w:r>
      <w:r w:rsidRPr="00A35D63">
        <w:rPr>
          <w:rFonts w:asciiTheme="minorHAnsi" w:hAnsiTheme="minorHAnsi"/>
        </w:rPr>
        <w:t xml:space="preserve"> for all of the </w:t>
      </w:r>
      <w:proofErr w:type="spellStart"/>
      <w:r w:rsidRPr="00A35D63">
        <w:rPr>
          <w:rFonts w:asciiTheme="minorHAnsi" w:hAnsiTheme="minorHAnsi"/>
        </w:rPr>
        <w:t>sparklines</w:t>
      </w:r>
      <w:proofErr w:type="spellEnd"/>
      <w:r w:rsidRPr="00A35D63">
        <w:rPr>
          <w:rFonts w:asciiTheme="minorHAnsi" w:hAnsiTheme="minorHAnsi"/>
        </w:rPr>
        <w:t>.</w:t>
      </w:r>
    </w:p>
    <w:p w:rsidR="00A35D63" w:rsidRPr="00A35D63" w:rsidRDefault="00A35D63" w:rsidP="00A35D63">
      <w:pPr>
        <w:pStyle w:val="NormalWeb"/>
        <w:rPr>
          <w:rFonts w:asciiTheme="minorHAnsi" w:hAnsiTheme="minorHAnsi"/>
        </w:rPr>
      </w:pPr>
      <w:r w:rsidRPr="00A35D63">
        <w:rPr>
          <w:rFonts w:asciiTheme="minorHAnsi" w:hAnsiTheme="minorHAnsi"/>
        </w:rPr>
        <w:t> </w:t>
      </w:r>
    </w:p>
    <w:p w:rsidR="00A35D63" w:rsidRPr="00A35D63" w:rsidRDefault="00A35D63" w:rsidP="00A35D63">
      <w:pPr>
        <w:pStyle w:val="Heading4"/>
        <w:rPr>
          <w:rFonts w:asciiTheme="minorHAnsi" w:hAnsiTheme="minorHAnsi"/>
        </w:rPr>
      </w:pPr>
      <w:r w:rsidRPr="00A35D63">
        <w:rPr>
          <w:rFonts w:asciiTheme="minorHAnsi" w:hAnsiTheme="minorHAnsi"/>
        </w:rPr>
        <w:t>To Change the Display Range:</w:t>
      </w:r>
    </w:p>
    <w:p w:rsidR="00A35D63" w:rsidRPr="00A35D63" w:rsidRDefault="00A35D63" w:rsidP="00A35D63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35D63">
        <w:t xml:space="preserve">Select the </w:t>
      </w:r>
      <w:proofErr w:type="spellStart"/>
      <w:r w:rsidRPr="00A35D63">
        <w:rPr>
          <w:rStyle w:val="Strong"/>
        </w:rPr>
        <w:t>sparklines</w:t>
      </w:r>
      <w:proofErr w:type="spellEnd"/>
      <w:r w:rsidRPr="00A35D63">
        <w:t xml:space="preserve"> that you want to change.</w:t>
      </w:r>
    </w:p>
    <w:p w:rsidR="00A35D63" w:rsidRPr="00A35D63" w:rsidRDefault="00A35D63" w:rsidP="00A35D63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35D63">
        <w:t xml:space="preserve">In the </w:t>
      </w:r>
      <w:r w:rsidRPr="00A35D63">
        <w:rPr>
          <w:rStyle w:val="Strong"/>
        </w:rPr>
        <w:t>Design</w:t>
      </w:r>
      <w:r w:rsidRPr="00A35D63">
        <w:t xml:space="preserve"> tab, click the </w:t>
      </w:r>
      <w:r w:rsidRPr="00A35D63">
        <w:rPr>
          <w:rStyle w:val="Strong"/>
        </w:rPr>
        <w:t>Axis</w:t>
      </w:r>
      <w:r w:rsidRPr="00A35D63">
        <w:t xml:space="preserve"> command. A drop-down menu will appear.</w:t>
      </w:r>
    </w:p>
    <w:p w:rsidR="00A35D63" w:rsidRPr="00A35D63" w:rsidRDefault="00A35D63" w:rsidP="00A35D63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35D63">
        <w:t xml:space="preserve">Under </w:t>
      </w:r>
      <w:r w:rsidRPr="00A35D63">
        <w:rPr>
          <w:rStyle w:val="Strong"/>
        </w:rPr>
        <w:t>Vertical Axis Minimum Value Options</w:t>
      </w:r>
      <w:r w:rsidRPr="00A35D63">
        <w:t xml:space="preserve"> and </w:t>
      </w:r>
      <w:r w:rsidRPr="00A35D63">
        <w:rPr>
          <w:rStyle w:val="Strong"/>
        </w:rPr>
        <w:t>Vertical Axis Maximum Value Options</w:t>
      </w:r>
      <w:r w:rsidRPr="00A35D63">
        <w:t xml:space="preserve">, select </w:t>
      </w:r>
      <w:r w:rsidRPr="00A35D63">
        <w:rPr>
          <w:rStyle w:val="Strong"/>
        </w:rPr>
        <w:t xml:space="preserve">Same for All </w:t>
      </w:r>
      <w:proofErr w:type="spellStart"/>
      <w:r w:rsidRPr="00A35D63">
        <w:rPr>
          <w:rStyle w:val="Strong"/>
        </w:rPr>
        <w:t>Sparklines</w:t>
      </w:r>
      <w:proofErr w:type="spellEnd"/>
      <w:r w:rsidRPr="00A35D63">
        <w:t>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2209800" cy="3429000"/>
            <wp:effectExtent l="19050" t="0" r="0" b="0"/>
            <wp:docPr id="35" name="Picture 35" descr="Changing the range of the spark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anging the range of the sparklin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 xml:space="preserve">Changing the range of the </w:t>
      </w:r>
      <w:proofErr w:type="spellStart"/>
      <w:r w:rsidRPr="00A35D63">
        <w:rPr>
          <w:rStyle w:val="imagecaption"/>
        </w:rPr>
        <w:t>sparklines</w:t>
      </w:r>
      <w:proofErr w:type="spellEnd"/>
    </w:p>
    <w:p w:rsidR="00A35D63" w:rsidRPr="00A35D63" w:rsidRDefault="00A35D63" w:rsidP="00A35D63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35D63">
        <w:t xml:space="preserve">The </w:t>
      </w:r>
      <w:proofErr w:type="spellStart"/>
      <w:r w:rsidRPr="00A35D63">
        <w:t>sparklines</w:t>
      </w:r>
      <w:proofErr w:type="spellEnd"/>
      <w:r w:rsidRPr="00A35D63">
        <w:t xml:space="preserve"> will update to reflect the new range.</w:t>
      </w:r>
    </w:p>
    <w:p w:rsidR="00A35D63" w:rsidRPr="00A35D63" w:rsidRDefault="00A35D63" w:rsidP="00A35D63">
      <w:pPr>
        <w:spacing w:after="0"/>
        <w:ind w:left="720"/>
      </w:pPr>
      <w:r w:rsidRPr="00A35D63">
        <w:rPr>
          <w:noProof/>
        </w:rPr>
        <w:drawing>
          <wp:inline distT="0" distB="0" distL="0" distR="0">
            <wp:extent cx="771525" cy="1409700"/>
            <wp:effectExtent l="19050" t="0" r="9525" b="0"/>
            <wp:docPr id="36" name="Picture 36" descr="The updated spark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updated sparkline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3">
        <w:rPr>
          <w:rStyle w:val="imagecaption"/>
        </w:rPr>
        <w:t xml:space="preserve">The updated </w:t>
      </w:r>
      <w:proofErr w:type="spellStart"/>
      <w:r w:rsidRPr="00A35D63">
        <w:rPr>
          <w:rStyle w:val="imagecaption"/>
        </w:rPr>
        <w:t>sparklines</w:t>
      </w:r>
      <w:proofErr w:type="spellEnd"/>
    </w:p>
    <w:p w:rsidR="00387768" w:rsidRPr="00A35D63" w:rsidRDefault="00387768"/>
    <w:sectPr w:rsidR="00387768" w:rsidRPr="00A35D63" w:rsidSect="00A35D63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B6" w:rsidRDefault="000F53B6" w:rsidP="00A35D63">
      <w:pPr>
        <w:spacing w:after="0" w:line="240" w:lineRule="auto"/>
      </w:pPr>
      <w:r>
        <w:separator/>
      </w:r>
    </w:p>
  </w:endnote>
  <w:endnote w:type="continuationSeparator" w:id="0">
    <w:p w:rsidR="000F53B6" w:rsidRDefault="000F53B6" w:rsidP="00A3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39454"/>
      <w:docPartObj>
        <w:docPartGallery w:val="Page Numbers (Bottom of Page)"/>
        <w:docPartUnique/>
      </w:docPartObj>
    </w:sdtPr>
    <w:sdtContent>
      <w:p w:rsidR="00A35D63" w:rsidRDefault="00A35D63">
        <w:pPr>
          <w:pStyle w:val="Foot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35D63" w:rsidRDefault="00A35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B6" w:rsidRDefault="000F53B6" w:rsidP="00A35D63">
      <w:pPr>
        <w:spacing w:after="0" w:line="240" w:lineRule="auto"/>
      </w:pPr>
      <w:r>
        <w:separator/>
      </w:r>
    </w:p>
  </w:footnote>
  <w:footnote w:type="continuationSeparator" w:id="0">
    <w:p w:rsidR="000F53B6" w:rsidRDefault="000F53B6" w:rsidP="00A3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C51"/>
    <w:multiLevelType w:val="multilevel"/>
    <w:tmpl w:val="A28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4F10"/>
    <w:multiLevelType w:val="multilevel"/>
    <w:tmpl w:val="2660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B5898"/>
    <w:multiLevelType w:val="multilevel"/>
    <w:tmpl w:val="0B94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D3474"/>
    <w:multiLevelType w:val="multilevel"/>
    <w:tmpl w:val="281C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F483C"/>
    <w:multiLevelType w:val="multilevel"/>
    <w:tmpl w:val="AE26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D63"/>
    <w:rsid w:val="000F53B6"/>
    <w:rsid w:val="00387768"/>
    <w:rsid w:val="00A35D63"/>
    <w:rsid w:val="00C0082B"/>
    <w:rsid w:val="00EA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68"/>
  </w:style>
  <w:style w:type="paragraph" w:styleId="Heading3">
    <w:name w:val="heading 3"/>
    <w:basedOn w:val="Normal"/>
    <w:link w:val="Heading3Char"/>
    <w:uiPriority w:val="9"/>
    <w:qFormat/>
    <w:rsid w:val="00A35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D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5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35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35D63"/>
    <w:rPr>
      <w:color w:val="0000FF"/>
      <w:u w:val="single"/>
    </w:rPr>
  </w:style>
  <w:style w:type="character" w:customStyle="1" w:styleId="imagecaption">
    <w:name w:val="imagecaption"/>
    <w:basedOn w:val="DefaultParagraphFont"/>
    <w:rsid w:val="00A35D63"/>
  </w:style>
  <w:style w:type="paragraph" w:customStyle="1" w:styleId="chevron">
    <w:name w:val="chevron"/>
    <w:basedOn w:val="Normal"/>
    <w:rsid w:val="00A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info">
    <w:name w:val="moreinfo"/>
    <w:basedOn w:val="Normal"/>
    <w:rsid w:val="00A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D63"/>
  </w:style>
  <w:style w:type="paragraph" w:styleId="Footer">
    <w:name w:val="footer"/>
    <w:basedOn w:val="Normal"/>
    <w:link w:val="FooterChar"/>
    <w:uiPriority w:val="99"/>
    <w:unhideWhenUsed/>
    <w:rsid w:val="00A3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801</Words>
  <Characters>4572</Characters>
  <Application>Microsoft Office Word</Application>
  <DocSecurity>0</DocSecurity>
  <Lines>38</Lines>
  <Paragraphs>10</Paragraphs>
  <ScaleCrop>false</ScaleCrop>
  <Company>Furman University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Dept</dc:creator>
  <cp:keywords/>
  <dc:description/>
  <cp:lastModifiedBy>CS Dept</cp:lastModifiedBy>
  <cp:revision>1</cp:revision>
  <dcterms:created xsi:type="dcterms:W3CDTF">2011-10-25T12:44:00Z</dcterms:created>
  <dcterms:modified xsi:type="dcterms:W3CDTF">2011-10-25T12:52:00Z</dcterms:modified>
</cp:coreProperties>
</file>